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</w:p>
    <w:p w:rsidR="008A7B7F" w:rsidRDefault="008073A6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noProof/>
          <w:color w:val="7F7F7F" w:themeColor="text1" w:themeTint="80"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31750</wp:posOffset>
            </wp:positionV>
            <wp:extent cx="1767840" cy="406400"/>
            <wp:effectExtent l="19050" t="0" r="3810" b="0"/>
            <wp:wrapTight wrapText="bothSides">
              <wp:wrapPolygon edited="0">
                <wp:start x="-233" y="0"/>
                <wp:lineTo x="-233" y="13163"/>
                <wp:lineTo x="20483" y="13163"/>
                <wp:lineTo x="21647" y="1013"/>
                <wp:lineTo x="21647" y="0"/>
                <wp:lineTo x="-233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 xml:space="preserve">Nombre </w:t>
      </w:r>
      <w:r w:rsidRPr="008A7B7F">
        <w:rPr>
          <w:rFonts w:ascii="Neo Sans Pro" w:hAnsi="Neo Sans Pro"/>
          <w:color w:val="7F7F7F" w:themeColor="text1" w:themeTint="80"/>
        </w:rPr>
        <w:t>Ahmed Vega Molina</w:t>
      </w: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 xml:space="preserve">Grado de Escolaridad </w:t>
      </w:r>
      <w:r w:rsidRPr="00AE5268">
        <w:rPr>
          <w:rFonts w:ascii="Neo Sans Pro" w:hAnsi="Neo Sans Pro"/>
          <w:color w:val="7F7F7F" w:themeColor="text1" w:themeTint="80"/>
        </w:rPr>
        <w:t>B</w:t>
      </w:r>
      <w:r w:rsidRPr="008A7B7F">
        <w:rPr>
          <w:rFonts w:ascii="Neo Sans Pro" w:hAnsi="Neo Sans Pro"/>
          <w:color w:val="7F7F7F" w:themeColor="text1" w:themeTint="80"/>
        </w:rPr>
        <w:t>achillerato</w:t>
      </w: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Teléfono de Oficina</w:t>
      </w:r>
      <w:r w:rsidR="00AE5268">
        <w:rPr>
          <w:rFonts w:ascii="Neo Sans Pro" w:hAnsi="Neo Sans Pro"/>
          <w:color w:val="7F7F7F" w:themeColor="text1" w:themeTint="80"/>
        </w:rPr>
        <w:t>228-8416170 ext. 3500</w:t>
      </w:r>
    </w:p>
    <w:p w:rsidR="008A7B7F" w:rsidRDefault="008A7B7F" w:rsidP="00A951BD">
      <w:pPr>
        <w:spacing w:after="0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Correo Electrónico</w:t>
      </w:r>
      <w:r w:rsidR="00AE5268">
        <w:rPr>
          <w:rFonts w:ascii="Neo Sans Pro" w:hAnsi="Neo Sans Pro"/>
          <w:color w:val="7F7F7F" w:themeColor="text1" w:themeTint="80"/>
        </w:rPr>
        <w:t>demha17@hotmail.com</w:t>
      </w:r>
    </w:p>
    <w:p w:rsidR="00BA74B2" w:rsidRDefault="00BA74B2" w:rsidP="00A951BD">
      <w:pPr>
        <w:spacing w:after="0" w:line="240" w:lineRule="auto"/>
        <w:rPr>
          <w:rFonts w:ascii="Neo Sans Pro" w:hAnsi="Neo Sans Pro"/>
          <w:i/>
          <w:color w:val="7F7F7F" w:themeColor="text1" w:themeTint="80"/>
          <w:sz w:val="20"/>
          <w:szCs w:val="20"/>
        </w:rPr>
      </w:pPr>
    </w:p>
    <w:p w:rsidR="00BA74B2" w:rsidRDefault="008073A6" w:rsidP="00A951BD">
      <w:pPr>
        <w:spacing w:after="0" w:line="240" w:lineRule="auto"/>
        <w:rPr>
          <w:rFonts w:ascii="Neo Sans Pro" w:hAnsi="Neo Sans Pro"/>
          <w:i/>
          <w:color w:val="7F7F7F" w:themeColor="text1" w:themeTint="80"/>
          <w:sz w:val="20"/>
          <w:szCs w:val="20"/>
        </w:rPr>
      </w:pPr>
      <w:r w:rsidRPr="008073A6">
        <w:rPr>
          <w:rFonts w:ascii="Neo Sans Pro" w:hAnsi="Neo Sans Pro"/>
          <w:i/>
          <w:noProof/>
          <w:color w:val="7F7F7F" w:themeColor="text1" w:themeTint="80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1F" w:rsidRDefault="00FE0A1F" w:rsidP="00A951BD">
      <w:pPr>
        <w:spacing w:after="0" w:line="240" w:lineRule="auto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1995-</w:t>
      </w:r>
      <w:r w:rsidR="00BA74B2" w:rsidRPr="00BA74B2">
        <w:rPr>
          <w:rFonts w:ascii="Neo Sans Pro" w:hAnsi="Neo Sans Pro"/>
          <w:b/>
          <w:color w:val="7F7F7F" w:themeColor="text1" w:themeTint="80"/>
          <w:sz w:val="24"/>
          <w:szCs w:val="24"/>
        </w:rPr>
        <w:t>19</w:t>
      </w:r>
      <w:r w:rsidR="00BA74B2">
        <w:rPr>
          <w:rFonts w:ascii="Neo Sans Pro" w:hAnsi="Neo Sans Pro"/>
          <w:b/>
          <w:color w:val="7F7F7F" w:themeColor="text1" w:themeTint="80"/>
          <w:sz w:val="24"/>
          <w:szCs w:val="24"/>
        </w:rPr>
        <w:t>9</w:t>
      </w: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7</w:t>
      </w:r>
    </w:p>
    <w:p w:rsidR="008B4AD5" w:rsidRDefault="00FE0A1F" w:rsidP="008B4AD5">
      <w:p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Preparatoria abierta Colegio de Asís.</w:t>
      </w:r>
      <w:bookmarkStart w:id="0" w:name="_GoBack"/>
      <w:bookmarkEnd w:id="0"/>
    </w:p>
    <w:p w:rsidR="00BA74B2" w:rsidRDefault="008073A6" w:rsidP="008B4AD5">
      <w:pPr>
        <w:rPr>
          <w:rFonts w:ascii="Neo Sans Pro" w:hAnsi="Neo Sans Pro"/>
          <w:color w:val="7F7F7F" w:themeColor="text1" w:themeTint="80"/>
        </w:rPr>
      </w:pPr>
      <w:r w:rsidRPr="008073A6">
        <w:rPr>
          <w:rFonts w:ascii="Neo Sans Pro" w:hAnsi="Neo Sans Pro"/>
          <w:noProof/>
          <w:color w:val="7F7F7F" w:themeColor="text1" w:themeTint="80"/>
          <w:lang w:eastAsia="es-MX"/>
        </w:rPr>
        <w:drawing>
          <wp:inline distT="0" distB="0" distL="0" distR="0">
            <wp:extent cx="2005588" cy="259081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4B2" w:rsidRDefault="004947F0" w:rsidP="004947F0">
      <w:pPr>
        <w:spacing w:after="0" w:line="240" w:lineRule="auto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2015</w:t>
      </w:r>
      <w:r w:rsidRPr="004947F0">
        <w:rPr>
          <w:rFonts w:ascii="Neo Sans Pro" w:hAnsi="Neo Sans Pro"/>
          <w:b/>
          <w:color w:val="7F7F7F" w:themeColor="text1" w:themeTint="80"/>
          <w:sz w:val="24"/>
          <w:szCs w:val="24"/>
        </w:rPr>
        <w:t xml:space="preserve"> a la Fecha</w:t>
      </w:r>
    </w:p>
    <w:p w:rsidR="004947F0" w:rsidRDefault="004947F0" w:rsidP="008B4AD5">
      <w:p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Encargado de Soporte Técnico, adscrito a la Dirección del Centro de información e infraestructura Tecnológica</w:t>
      </w:r>
      <w:r w:rsidR="00C36ED6">
        <w:rPr>
          <w:rFonts w:ascii="Neo Sans Pro" w:hAnsi="Neo Sans Pro"/>
          <w:color w:val="7F7F7F" w:themeColor="text1" w:themeTint="80"/>
        </w:rPr>
        <w:t xml:space="preserve"> de la FGE.</w:t>
      </w:r>
    </w:p>
    <w:p w:rsidR="00C36ED6" w:rsidRDefault="00C36ED6" w:rsidP="00C36ED6">
      <w:pPr>
        <w:spacing w:after="0" w:line="240" w:lineRule="auto"/>
        <w:rPr>
          <w:rFonts w:ascii="Neo Sans Pro" w:hAnsi="Neo Sans Pro"/>
          <w:b/>
          <w:color w:val="7F7F7F" w:themeColor="text1" w:themeTint="80"/>
          <w:sz w:val="24"/>
          <w:szCs w:val="24"/>
        </w:rPr>
      </w:pPr>
      <w:r>
        <w:rPr>
          <w:rFonts w:ascii="Neo Sans Pro" w:hAnsi="Neo Sans Pro"/>
          <w:b/>
          <w:color w:val="7F7F7F" w:themeColor="text1" w:themeTint="80"/>
          <w:sz w:val="24"/>
          <w:szCs w:val="24"/>
        </w:rPr>
        <w:t>1999- 2015</w:t>
      </w:r>
    </w:p>
    <w:p w:rsidR="00C36ED6" w:rsidRDefault="00C36ED6" w:rsidP="00C36ED6">
      <w:p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Técnico en Soporte,  adscrito a la Dirección del Centro de información e infraestructura Tecnológica de la FGE.</w:t>
      </w:r>
    </w:p>
    <w:p w:rsidR="00BA74B2" w:rsidRDefault="003B1C8C" w:rsidP="008B4AD5">
      <w:pPr>
        <w:rPr>
          <w:rFonts w:ascii="Neo Sans Pro" w:hAnsi="Neo Sans Pro"/>
          <w:color w:val="7F7F7F" w:themeColor="text1" w:themeTint="80"/>
        </w:rPr>
      </w:pPr>
      <w:r w:rsidRPr="003B1C8C">
        <w:rPr>
          <w:rFonts w:ascii="Neo Sans Pro" w:hAnsi="Neo Sans Pro"/>
          <w:noProof/>
          <w:color w:val="7F7F7F" w:themeColor="text1" w:themeTint="80"/>
          <w:lang w:eastAsia="es-MX"/>
        </w:rPr>
        <w:drawing>
          <wp:inline distT="0" distB="0" distL="0" distR="0">
            <wp:extent cx="2005588" cy="259081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4B2" w:rsidRDefault="00BA74B2" w:rsidP="00BA74B2">
      <w:pPr>
        <w:pStyle w:val="Prrafodelista"/>
        <w:numPr>
          <w:ilvl w:val="0"/>
          <w:numId w:val="1"/>
        </w:num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Soporte Técnico</w:t>
      </w:r>
    </w:p>
    <w:p w:rsidR="00BA74B2" w:rsidRDefault="00BA74B2" w:rsidP="00BA74B2">
      <w:pPr>
        <w:pStyle w:val="Prrafodelista"/>
        <w:numPr>
          <w:ilvl w:val="0"/>
          <w:numId w:val="1"/>
        </w:num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Redes</w:t>
      </w:r>
    </w:p>
    <w:p w:rsidR="00BA74B2" w:rsidRDefault="00BA74B2" w:rsidP="00BA74B2">
      <w:pPr>
        <w:pStyle w:val="Prrafodelista"/>
        <w:numPr>
          <w:ilvl w:val="0"/>
          <w:numId w:val="1"/>
        </w:num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Electrónica</w:t>
      </w:r>
    </w:p>
    <w:p w:rsidR="00BA74B2" w:rsidRDefault="00BA74B2" w:rsidP="00BA74B2">
      <w:pPr>
        <w:pStyle w:val="Prrafodelista"/>
        <w:numPr>
          <w:ilvl w:val="0"/>
          <w:numId w:val="1"/>
        </w:numPr>
        <w:rPr>
          <w:rFonts w:ascii="Neo Sans Pro" w:hAnsi="Neo Sans Pro"/>
          <w:color w:val="7F7F7F" w:themeColor="text1" w:themeTint="80"/>
        </w:rPr>
      </w:pPr>
      <w:r>
        <w:rPr>
          <w:rFonts w:ascii="Neo Sans Pro" w:hAnsi="Neo Sans Pro"/>
          <w:color w:val="7F7F7F" w:themeColor="text1" w:themeTint="80"/>
        </w:rPr>
        <w:t>Telecomunicaciones</w:t>
      </w:r>
    </w:p>
    <w:p w:rsidR="00BA74B2" w:rsidRPr="00BA74B2" w:rsidRDefault="00BA74B2" w:rsidP="00BA74B2">
      <w:pPr>
        <w:ind w:left="360"/>
        <w:rPr>
          <w:rFonts w:ascii="Neo Sans Pro" w:hAnsi="Neo Sans Pro"/>
          <w:color w:val="7F7F7F" w:themeColor="text1" w:themeTint="80"/>
        </w:rPr>
      </w:pPr>
    </w:p>
    <w:p w:rsidR="00BA74B2" w:rsidRDefault="00BA74B2" w:rsidP="008B4AD5">
      <w:pPr>
        <w:rPr>
          <w:rFonts w:ascii="Neo Sans Pro" w:hAnsi="Neo Sans Pro"/>
          <w:color w:val="7F7F7F" w:themeColor="text1" w:themeTint="80"/>
        </w:rPr>
      </w:pPr>
    </w:p>
    <w:p w:rsidR="00BA74B2" w:rsidRDefault="00BA74B2" w:rsidP="008B4AD5">
      <w:pPr>
        <w:rPr>
          <w:rFonts w:ascii="Neo Sans Pro" w:hAnsi="Neo Sans Pro"/>
          <w:color w:val="7F7F7F" w:themeColor="text1" w:themeTint="80"/>
        </w:rPr>
      </w:pPr>
    </w:p>
    <w:p w:rsidR="00BA74B2" w:rsidRPr="00A951BD" w:rsidRDefault="00BA74B2" w:rsidP="008B4AD5">
      <w:pPr>
        <w:rPr>
          <w:rFonts w:ascii="Neo Sans Pro" w:hAnsi="Neo Sans Pro"/>
          <w:color w:val="7F7F7F" w:themeColor="text1" w:themeTint="80"/>
        </w:rPr>
      </w:pPr>
    </w:p>
    <w:sectPr w:rsidR="00BA74B2" w:rsidRPr="00A951BD" w:rsidSect="008B4AD5">
      <w:headerReference w:type="default" r:id="rId11"/>
      <w:pgSz w:w="12240" w:h="15840"/>
      <w:pgMar w:top="567" w:right="851" w:bottom="680" w:left="29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0E" w:rsidRDefault="0036420E" w:rsidP="008B4AD5">
      <w:pPr>
        <w:spacing w:after="0" w:line="240" w:lineRule="auto"/>
      </w:pPr>
      <w:r>
        <w:separator/>
      </w:r>
    </w:p>
  </w:endnote>
  <w:endnote w:type="continuationSeparator" w:id="1">
    <w:p w:rsidR="0036420E" w:rsidRDefault="0036420E" w:rsidP="008B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0E" w:rsidRDefault="0036420E" w:rsidP="008B4AD5">
      <w:pPr>
        <w:spacing w:after="0" w:line="240" w:lineRule="auto"/>
      </w:pPr>
      <w:r>
        <w:separator/>
      </w:r>
    </w:p>
  </w:footnote>
  <w:footnote w:type="continuationSeparator" w:id="1">
    <w:p w:rsidR="0036420E" w:rsidRDefault="0036420E" w:rsidP="008B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D5" w:rsidRPr="00A951BD" w:rsidRDefault="00A951BD" w:rsidP="00A951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-1506573</wp:posOffset>
          </wp:positionH>
          <wp:positionV relativeFrom="paragraph">
            <wp:posOffset>-122836</wp:posOffset>
          </wp:positionV>
          <wp:extent cx="1131089" cy="9347200"/>
          <wp:effectExtent l="0" t="0" r="0" b="635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o w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23" cy="936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07CF"/>
    <w:multiLevelType w:val="hybridMultilevel"/>
    <w:tmpl w:val="8EDAD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4401"/>
    <w:rsid w:val="00035E4E"/>
    <w:rsid w:val="0005169D"/>
    <w:rsid w:val="00076A27"/>
    <w:rsid w:val="000B01BC"/>
    <w:rsid w:val="000D5363"/>
    <w:rsid w:val="000E2580"/>
    <w:rsid w:val="00304E91"/>
    <w:rsid w:val="0030627C"/>
    <w:rsid w:val="0036420E"/>
    <w:rsid w:val="003B1C8C"/>
    <w:rsid w:val="0040159C"/>
    <w:rsid w:val="00462C41"/>
    <w:rsid w:val="004947F0"/>
    <w:rsid w:val="004A1170"/>
    <w:rsid w:val="004B2D6E"/>
    <w:rsid w:val="005502F5"/>
    <w:rsid w:val="00587A58"/>
    <w:rsid w:val="00600D12"/>
    <w:rsid w:val="006B643A"/>
    <w:rsid w:val="00726727"/>
    <w:rsid w:val="007E7297"/>
    <w:rsid w:val="008073A6"/>
    <w:rsid w:val="008A7B7F"/>
    <w:rsid w:val="008B4AD5"/>
    <w:rsid w:val="00A66637"/>
    <w:rsid w:val="00A951BD"/>
    <w:rsid w:val="00AE5268"/>
    <w:rsid w:val="00B43011"/>
    <w:rsid w:val="00B84401"/>
    <w:rsid w:val="00BA74B2"/>
    <w:rsid w:val="00C36ED6"/>
    <w:rsid w:val="00CE7F12"/>
    <w:rsid w:val="00D03386"/>
    <w:rsid w:val="00D40B55"/>
    <w:rsid w:val="00D90067"/>
    <w:rsid w:val="00DB2FA1"/>
    <w:rsid w:val="00DE2E01"/>
    <w:rsid w:val="00FA773E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AD5"/>
  </w:style>
  <w:style w:type="paragraph" w:styleId="Piedepgina">
    <w:name w:val="footer"/>
    <w:basedOn w:val="Normal"/>
    <w:link w:val="PiedepginaCar"/>
    <w:uiPriority w:val="99"/>
    <w:unhideWhenUsed/>
    <w:rsid w:val="008B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D5"/>
  </w:style>
  <w:style w:type="paragraph" w:styleId="Prrafodelista">
    <w:name w:val="List Paragraph"/>
    <w:basedOn w:val="Normal"/>
    <w:uiPriority w:val="34"/>
    <w:qFormat/>
    <w:rsid w:val="00BA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2017-01-25T16:04:00Z</cp:lastPrinted>
  <dcterms:created xsi:type="dcterms:W3CDTF">2017-03-03T00:21:00Z</dcterms:created>
  <dcterms:modified xsi:type="dcterms:W3CDTF">2017-04-29T00:13:00Z</dcterms:modified>
</cp:coreProperties>
</file>